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53" w:rsidRPr="0052436B" w:rsidRDefault="00241E53" w:rsidP="0052436B">
      <w:pPr>
        <w:spacing w:line="240" w:lineRule="auto"/>
        <w:jc w:val="center"/>
        <w:rPr>
          <w:rFonts w:cs="Arial"/>
          <w:b/>
        </w:rPr>
      </w:pPr>
      <w:r w:rsidRPr="0052436B">
        <w:rPr>
          <w:rFonts w:cs="Arial"/>
          <w:b/>
        </w:rPr>
        <w:t>DECLARATION OF INTEREST:</w:t>
      </w:r>
      <w:r w:rsidR="000C6E6F" w:rsidRPr="0052436B">
        <w:rPr>
          <w:rFonts w:cs="Arial"/>
          <w:b/>
        </w:rPr>
        <w:t xml:space="preserve"> </w:t>
      </w:r>
      <w:r w:rsidRPr="0052436B">
        <w:rPr>
          <w:rFonts w:cs="Arial"/>
          <w:b/>
        </w:rPr>
        <w:t xml:space="preserve">FINANCIAL </w:t>
      </w:r>
      <w:r w:rsidR="000C6E6F" w:rsidRPr="0052436B">
        <w:rPr>
          <w:rFonts w:cs="Arial"/>
          <w:b/>
        </w:rPr>
        <w:t xml:space="preserve">AND PROGRAMMATIC </w:t>
      </w:r>
      <w:r w:rsidRPr="0052436B">
        <w:rPr>
          <w:rFonts w:cs="Arial"/>
          <w:b/>
        </w:rPr>
        <w:t xml:space="preserve">TIES BETWEEN OXFAM AND </w:t>
      </w:r>
      <w:r w:rsidR="00595DC8" w:rsidRPr="0052436B">
        <w:rPr>
          <w:rFonts w:cs="Arial"/>
          <w:b/>
        </w:rPr>
        <w:t>SUPERMARKETS FEATURED IN BEHIND THE BARCODES</w:t>
      </w:r>
      <w:r w:rsidR="00232172" w:rsidRPr="0052436B">
        <w:rPr>
          <w:rFonts w:cs="Arial"/>
          <w:b/>
        </w:rPr>
        <w:t xml:space="preserve"> CAMPAIGN</w:t>
      </w:r>
    </w:p>
    <w:p w:rsidR="00241E53" w:rsidRPr="0052436B" w:rsidRDefault="000C6E6F" w:rsidP="0052436B">
      <w:pPr>
        <w:spacing w:line="240" w:lineRule="auto"/>
        <w:jc w:val="center"/>
        <w:rPr>
          <w:rFonts w:cs="Arial"/>
          <w:b/>
        </w:rPr>
      </w:pPr>
      <w:r w:rsidRPr="0052436B">
        <w:rPr>
          <w:rFonts w:cs="Arial"/>
          <w:b/>
        </w:rPr>
        <w:t>June 21, 2018</w:t>
      </w:r>
    </w:p>
    <w:p w:rsidR="000C6E6F" w:rsidRPr="0052436B" w:rsidRDefault="00232172" w:rsidP="0052436B">
      <w:pPr>
        <w:autoSpaceDE w:val="0"/>
        <w:autoSpaceDN w:val="0"/>
        <w:adjustRightInd w:val="0"/>
        <w:spacing w:after="0" w:line="240" w:lineRule="auto"/>
        <w:rPr>
          <w:rFonts w:cs="Arial"/>
        </w:rPr>
      </w:pPr>
      <w:r w:rsidRPr="0052436B">
        <w:rPr>
          <w:rFonts w:cs="Arial"/>
        </w:rPr>
        <w:t xml:space="preserve">Oxfam takes a multi-faceted </w:t>
      </w:r>
      <w:r w:rsidR="000C6E6F" w:rsidRPr="0052436B">
        <w:rPr>
          <w:rFonts w:cs="Arial"/>
        </w:rPr>
        <w:t xml:space="preserve">approach to </w:t>
      </w:r>
      <w:r w:rsidR="0052436B">
        <w:rPr>
          <w:rFonts w:cs="Arial"/>
        </w:rPr>
        <w:t>engaging</w:t>
      </w:r>
      <w:r w:rsidR="000C6E6F" w:rsidRPr="0052436B">
        <w:rPr>
          <w:rFonts w:cs="Arial"/>
        </w:rPr>
        <w:t xml:space="preserve"> with the private</w:t>
      </w:r>
      <w:r w:rsidRPr="0052436B">
        <w:rPr>
          <w:rFonts w:cs="Arial"/>
        </w:rPr>
        <w:t xml:space="preserve"> sector, including </w:t>
      </w:r>
      <w:r w:rsidR="0052436B">
        <w:rPr>
          <w:rFonts w:cs="Arial"/>
        </w:rPr>
        <w:t xml:space="preserve">through </w:t>
      </w:r>
      <w:r w:rsidRPr="0052436B">
        <w:rPr>
          <w:rFonts w:cs="Arial"/>
        </w:rPr>
        <w:t>campaigning, collaboration</w:t>
      </w:r>
      <w:r w:rsidR="000C6E6F" w:rsidRPr="0052436B">
        <w:rPr>
          <w:rFonts w:cs="Arial"/>
        </w:rPr>
        <w:t xml:space="preserve"> and fundraising. The</w:t>
      </w:r>
      <w:r w:rsidRPr="0052436B">
        <w:rPr>
          <w:rFonts w:cs="Arial"/>
        </w:rPr>
        <w:t xml:space="preserve"> nature of any engagement Oxfam </w:t>
      </w:r>
      <w:r w:rsidR="000C6E6F" w:rsidRPr="0052436B">
        <w:rPr>
          <w:rFonts w:cs="Arial"/>
        </w:rPr>
        <w:t>undertakes with a company depends on</w:t>
      </w:r>
      <w:r w:rsidRPr="0052436B">
        <w:rPr>
          <w:rFonts w:cs="Arial"/>
        </w:rPr>
        <w:t xml:space="preserve"> </w:t>
      </w:r>
      <w:r w:rsidR="0052436B">
        <w:rPr>
          <w:rFonts w:cs="Arial"/>
        </w:rPr>
        <w:t>our</w:t>
      </w:r>
      <w:r w:rsidRPr="0052436B">
        <w:rPr>
          <w:rFonts w:cs="Arial"/>
        </w:rPr>
        <w:t xml:space="preserve"> goals, the context and the </w:t>
      </w:r>
      <w:r w:rsidR="0052436B">
        <w:rPr>
          <w:rFonts w:cs="Arial"/>
        </w:rPr>
        <w:t>company. Oxfam is c</w:t>
      </w:r>
      <w:r w:rsidR="000C6E6F" w:rsidRPr="0052436B">
        <w:rPr>
          <w:rFonts w:cs="Arial"/>
        </w:rPr>
        <w:t>ommitted to being transpar</w:t>
      </w:r>
      <w:r w:rsidR="0052436B">
        <w:rPr>
          <w:rFonts w:cs="Arial"/>
        </w:rPr>
        <w:t xml:space="preserve">ent and accountable for its </w:t>
      </w:r>
      <w:r w:rsidR="000C6E6F" w:rsidRPr="0052436B">
        <w:rPr>
          <w:rFonts w:cs="Arial"/>
        </w:rPr>
        <w:t>relationships with companies</w:t>
      </w:r>
      <w:r w:rsidR="0052436B">
        <w:rPr>
          <w:rFonts w:cs="Arial"/>
        </w:rPr>
        <w:t>,</w:t>
      </w:r>
      <w:r w:rsidR="000C6E6F" w:rsidRPr="0052436B">
        <w:rPr>
          <w:rFonts w:cs="Arial"/>
        </w:rPr>
        <w:t xml:space="preserve"> including with </w:t>
      </w:r>
      <w:r w:rsidRPr="0052436B">
        <w:rPr>
          <w:rFonts w:cs="Arial"/>
        </w:rPr>
        <w:t xml:space="preserve">the supermarkets that are the focus of the Behind the Barcodes campaign. </w:t>
      </w:r>
      <w:r w:rsidR="000C6E6F" w:rsidRPr="0052436B">
        <w:rPr>
          <w:rFonts w:cs="Arial"/>
        </w:rPr>
        <w:t>Notwithstanding the rel</w:t>
      </w:r>
      <w:r w:rsidRPr="0052436B">
        <w:rPr>
          <w:rFonts w:cs="Arial"/>
        </w:rPr>
        <w:t xml:space="preserve">ationships </w:t>
      </w:r>
      <w:r w:rsidR="000C6E6F" w:rsidRPr="0052436B">
        <w:rPr>
          <w:rFonts w:cs="Arial"/>
        </w:rPr>
        <w:t xml:space="preserve">set out below, Oxfam’s analysis and scoring of the </w:t>
      </w:r>
      <w:r w:rsidR="0052436B" w:rsidRPr="0052436B">
        <w:rPr>
          <w:rFonts w:cs="Arial"/>
        </w:rPr>
        <w:t xml:space="preserve">supermarkets </w:t>
      </w:r>
      <w:r w:rsidR="000C6E6F" w:rsidRPr="0052436B">
        <w:rPr>
          <w:rFonts w:cs="Arial"/>
        </w:rPr>
        <w:t xml:space="preserve">have been undertaken in a consistent and </w:t>
      </w:r>
      <w:r w:rsidR="0052436B" w:rsidRPr="0052436B">
        <w:rPr>
          <w:rFonts w:cs="Arial"/>
        </w:rPr>
        <w:t xml:space="preserve">impartial manner across all the </w:t>
      </w:r>
      <w:r w:rsidR="000C6E6F" w:rsidRPr="0052436B">
        <w:rPr>
          <w:rFonts w:cs="Arial"/>
        </w:rPr>
        <w:t>companies.</w:t>
      </w:r>
    </w:p>
    <w:p w:rsidR="0052436B" w:rsidRPr="0052436B" w:rsidRDefault="0052436B" w:rsidP="0052436B">
      <w:pPr>
        <w:spacing w:line="240" w:lineRule="auto"/>
        <w:rPr>
          <w:rFonts w:cs="Arial"/>
          <w:b/>
        </w:rPr>
      </w:pPr>
    </w:p>
    <w:p w:rsidR="00241E53" w:rsidRPr="0052436B" w:rsidRDefault="00241E53" w:rsidP="0052436B">
      <w:pPr>
        <w:spacing w:line="240" w:lineRule="auto"/>
        <w:rPr>
          <w:rFonts w:cs="Arial"/>
          <w:b/>
        </w:rPr>
      </w:pPr>
      <w:r w:rsidRPr="0052436B">
        <w:rPr>
          <w:rFonts w:cs="Arial"/>
          <w:b/>
        </w:rPr>
        <w:t>Aldi</w:t>
      </w:r>
      <w:r w:rsidR="00212C5A">
        <w:rPr>
          <w:rFonts w:cs="Arial"/>
          <w:b/>
        </w:rPr>
        <w:t xml:space="preserve"> South</w:t>
      </w:r>
      <w:bookmarkStart w:id="0" w:name="_GoBack"/>
      <w:bookmarkEnd w:id="0"/>
    </w:p>
    <w:p w:rsidR="00241E53" w:rsidRPr="0052436B" w:rsidRDefault="00241E53" w:rsidP="0052436B">
      <w:pPr>
        <w:spacing w:line="240" w:lineRule="auto"/>
        <w:rPr>
          <w:rFonts w:cs="Arial"/>
        </w:rPr>
      </w:pPr>
      <w:r w:rsidRPr="0052436B">
        <w:rPr>
          <w:rFonts w:cs="Arial"/>
        </w:rPr>
        <w:t>In November 2016, Oxfam GB was asked by Aldi UK to help it find an ethical solution for the disposal of around 240,000 surplus clothing items from their 550 UK stores. In January 2017, these were made available to Oxfam GB in the form of a one-off donation for sale in Oxfam GB’s network of high street charity shops thus diverting them from landfill and raising vital funds for our work both in the UK and overseas.</w:t>
      </w:r>
    </w:p>
    <w:p w:rsidR="00241E53" w:rsidRPr="0052436B" w:rsidRDefault="00241E53" w:rsidP="0052436B">
      <w:pPr>
        <w:spacing w:line="240" w:lineRule="auto"/>
        <w:rPr>
          <w:rFonts w:cs="Arial"/>
          <w:b/>
        </w:rPr>
      </w:pPr>
      <w:r w:rsidRPr="0052436B">
        <w:rPr>
          <w:rFonts w:cs="Arial"/>
          <w:b/>
        </w:rPr>
        <w:t>Sainsbury’s</w:t>
      </w:r>
    </w:p>
    <w:p w:rsidR="00241E53" w:rsidRPr="0052436B" w:rsidRDefault="00241E53" w:rsidP="0052436B">
      <w:pPr>
        <w:spacing w:line="240" w:lineRule="auto"/>
        <w:rPr>
          <w:rFonts w:cs="Arial"/>
        </w:rPr>
      </w:pPr>
      <w:r w:rsidRPr="0052436B">
        <w:rPr>
          <w:rFonts w:cs="Arial"/>
        </w:rPr>
        <w:t xml:space="preserve">In 2011, Oxfam GB started working with Sainsbury’s to provide </w:t>
      </w:r>
      <w:r w:rsidR="00595DC8" w:rsidRPr="0052436B">
        <w:rPr>
          <w:rFonts w:cs="Arial"/>
        </w:rPr>
        <w:t>its</w:t>
      </w:r>
      <w:r w:rsidRPr="0052436B">
        <w:rPr>
          <w:rFonts w:cs="Arial"/>
        </w:rPr>
        <w:t xml:space="preserve"> cu</w:t>
      </w:r>
      <w:r w:rsidR="0052436B">
        <w:rPr>
          <w:rFonts w:cs="Arial"/>
        </w:rPr>
        <w:t xml:space="preserve">stomers with a convenient </w:t>
      </w:r>
      <w:r w:rsidRPr="0052436B">
        <w:rPr>
          <w:rFonts w:cs="Arial"/>
        </w:rPr>
        <w:t>option to donate clothing and books to charity by positioning Oxfam donation banks in their car parks. Oxfam GB currently has 584 textile banks and 111 book banks on 347 Sainsbury’s sites. Since 2011</w:t>
      </w:r>
      <w:r w:rsidR="00595DC8" w:rsidRPr="0052436B">
        <w:rPr>
          <w:rFonts w:cs="Arial"/>
        </w:rPr>
        <w:t>,</w:t>
      </w:r>
      <w:r w:rsidRPr="0052436B">
        <w:rPr>
          <w:rFonts w:cs="Arial"/>
        </w:rPr>
        <w:t xml:space="preserve"> Sainsbury’s customers have donated over 25,000 tonnes of clothing and over 3,000 tonnes of books to Oxfam</w:t>
      </w:r>
      <w:r w:rsidR="00595DC8" w:rsidRPr="0052436B">
        <w:rPr>
          <w:rFonts w:cs="Arial"/>
        </w:rPr>
        <w:t xml:space="preserve"> GB</w:t>
      </w:r>
      <w:r w:rsidRPr="0052436B">
        <w:rPr>
          <w:rFonts w:cs="Arial"/>
        </w:rPr>
        <w:t xml:space="preserve">. In addition, Sainsbury’s have donated over 180 tonnes of TU Clothing which Oxfam </w:t>
      </w:r>
      <w:r w:rsidR="00595DC8" w:rsidRPr="0052436B">
        <w:rPr>
          <w:rFonts w:cs="Arial"/>
        </w:rPr>
        <w:t xml:space="preserve">GB </w:t>
      </w:r>
      <w:r w:rsidRPr="0052436B">
        <w:rPr>
          <w:rFonts w:cs="Arial"/>
        </w:rPr>
        <w:t>has been able to resell, reuse or recycle ensuring that no items end up in landfill. Sainsbury’s has also supported Oxfam</w:t>
      </w:r>
      <w:r w:rsidR="00595DC8" w:rsidRPr="0052436B">
        <w:rPr>
          <w:rFonts w:cs="Arial"/>
        </w:rPr>
        <w:t xml:space="preserve"> GB</w:t>
      </w:r>
      <w:r w:rsidRPr="0052436B">
        <w:rPr>
          <w:rFonts w:cs="Arial"/>
        </w:rPr>
        <w:t xml:space="preserve">’s disaster relief work and is an official partner of </w:t>
      </w:r>
      <w:r w:rsidR="00595DC8" w:rsidRPr="0052436B">
        <w:rPr>
          <w:rFonts w:cs="Arial"/>
        </w:rPr>
        <w:t>Oxfam GB’s</w:t>
      </w:r>
      <w:r w:rsidRPr="0052436B">
        <w:rPr>
          <w:rFonts w:cs="Arial"/>
        </w:rPr>
        <w:t xml:space="preserve"> Emergency Response Network.</w:t>
      </w:r>
    </w:p>
    <w:p w:rsidR="00241E53" w:rsidRPr="0052436B" w:rsidRDefault="00241E53" w:rsidP="0052436B">
      <w:pPr>
        <w:spacing w:line="240" w:lineRule="auto"/>
        <w:rPr>
          <w:rFonts w:cs="Arial"/>
          <w:b/>
        </w:rPr>
      </w:pPr>
      <w:r w:rsidRPr="0052436B">
        <w:rPr>
          <w:rFonts w:cs="Arial"/>
          <w:b/>
        </w:rPr>
        <w:t>Whole Foods</w:t>
      </w:r>
      <w:r w:rsidR="0052436B">
        <w:rPr>
          <w:rFonts w:cs="Arial"/>
          <w:b/>
        </w:rPr>
        <w:t xml:space="preserve"> and Amazon</w:t>
      </w:r>
    </w:p>
    <w:p w:rsidR="00241E53" w:rsidRPr="00241E53" w:rsidRDefault="00241E53" w:rsidP="0052436B">
      <w:pPr>
        <w:spacing w:after="0" w:line="240" w:lineRule="auto"/>
        <w:rPr>
          <w:rFonts w:eastAsia="Times New Roman" w:cs="Arial"/>
          <w:lang w:val="en-US" w:eastAsia="en-GB"/>
        </w:rPr>
      </w:pPr>
      <w:r w:rsidRPr="00241E53">
        <w:rPr>
          <w:rFonts w:eastAsia="Times New Roman" w:cs="Arial"/>
          <w:iCs/>
          <w:lang w:val="en-US" w:eastAsia="en-GB"/>
        </w:rPr>
        <w:t>Oxfam America had a cause marketing opportunity with Whole Foods in 2015. In total</w:t>
      </w:r>
      <w:r w:rsidR="0052436B">
        <w:rPr>
          <w:rFonts w:eastAsia="Times New Roman" w:cs="Arial"/>
          <w:iCs/>
          <w:lang w:val="en-US" w:eastAsia="en-GB"/>
        </w:rPr>
        <w:t>,</w:t>
      </w:r>
      <w:r w:rsidRPr="00241E53">
        <w:rPr>
          <w:rFonts w:eastAsia="Times New Roman" w:cs="Arial"/>
          <w:iCs/>
          <w:lang w:val="en-US" w:eastAsia="en-GB"/>
        </w:rPr>
        <w:t xml:space="preserve"> $183,000 was raised by Whole Foods customers and employees via in-store promotion at check-out to support Oxfam’s response </w:t>
      </w:r>
      <w:r w:rsidR="0052436B">
        <w:rPr>
          <w:rFonts w:eastAsia="Times New Roman" w:cs="Arial"/>
          <w:iCs/>
          <w:lang w:val="en-US" w:eastAsia="en-GB"/>
        </w:rPr>
        <w:t xml:space="preserve">to the earthquake </w:t>
      </w:r>
      <w:r w:rsidRPr="00241E53">
        <w:rPr>
          <w:rFonts w:eastAsia="Times New Roman" w:cs="Arial"/>
          <w:iCs/>
          <w:lang w:val="en-US" w:eastAsia="en-GB"/>
        </w:rPr>
        <w:t xml:space="preserve">in Nepal. </w:t>
      </w:r>
      <w:r w:rsidR="0052436B">
        <w:rPr>
          <w:rFonts w:eastAsia="Times New Roman" w:cs="Arial"/>
          <w:iCs/>
          <w:lang w:val="en-US" w:eastAsia="en-GB"/>
        </w:rPr>
        <w:t>Oxfam America</w:t>
      </w:r>
      <w:r w:rsidRPr="00241E53">
        <w:rPr>
          <w:rFonts w:eastAsia="Times New Roman" w:cs="Arial"/>
          <w:iCs/>
          <w:lang w:val="en-US" w:eastAsia="en-GB"/>
        </w:rPr>
        <w:t xml:space="preserve"> is part of a cause marketing campaign run through Amazon.com. Oxfam </w:t>
      </w:r>
      <w:r w:rsidR="0052436B">
        <w:rPr>
          <w:rFonts w:eastAsia="Times New Roman" w:cs="Arial"/>
          <w:iCs/>
          <w:lang w:val="en-US" w:eastAsia="en-GB"/>
        </w:rPr>
        <w:t xml:space="preserve">America </w:t>
      </w:r>
      <w:r w:rsidRPr="00241E53">
        <w:rPr>
          <w:rFonts w:eastAsia="Times New Roman" w:cs="Arial"/>
          <w:iCs/>
          <w:lang w:val="en-US" w:eastAsia="en-GB"/>
        </w:rPr>
        <w:t xml:space="preserve">receives funds from the Amazon Smile Foundation </w:t>
      </w:r>
      <w:r w:rsidR="0052436B">
        <w:rPr>
          <w:rFonts w:eastAsia="Times New Roman" w:cs="Arial"/>
          <w:iCs/>
          <w:lang w:val="en-US" w:eastAsia="en-GB"/>
        </w:rPr>
        <w:t>resulting from</w:t>
      </w:r>
      <w:r w:rsidRPr="00241E53">
        <w:rPr>
          <w:rFonts w:eastAsia="Times New Roman" w:cs="Arial"/>
          <w:iCs/>
          <w:lang w:val="en-US" w:eastAsia="en-GB"/>
        </w:rPr>
        <w:t xml:space="preserve"> the Amazon Smile program – purchases made by individuals who chose the charity as one they want to support. The Amazon Smile Foundation donates 0.5% of the purchase price of eligible Amazon Smile items and there's no cap on how much the Foundation will donate.</w:t>
      </w:r>
    </w:p>
    <w:p w:rsidR="00A80C74" w:rsidRPr="0052436B" w:rsidRDefault="00212C5A"/>
    <w:sectPr w:rsidR="00A80C74" w:rsidRPr="00524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53"/>
    <w:rsid w:val="000C6E6F"/>
    <w:rsid w:val="00212C5A"/>
    <w:rsid w:val="00232172"/>
    <w:rsid w:val="00241E53"/>
    <w:rsid w:val="00421C40"/>
    <w:rsid w:val="00477755"/>
    <w:rsid w:val="0052436B"/>
    <w:rsid w:val="00595DC8"/>
    <w:rsid w:val="0064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10159"/>
  <w15:chartTrackingRefBased/>
  <w15:docId w15:val="{F8A95EB1-923D-4BBE-AC38-312DD5D5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1E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3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Radhika Sarin</dc:creator>
  <cp:keywords/>
  <dc:description/>
  <cp:lastModifiedBy>Radhika Sarin</cp:lastModifiedBy>
  <cp:revision>3</cp:revision>
  <dcterms:created xsi:type="dcterms:W3CDTF">2018-06-20T13:03:00Z</dcterms:created>
  <dcterms:modified xsi:type="dcterms:W3CDTF">2018-06-20T14:11:00Z</dcterms:modified>
</cp:coreProperties>
</file>